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中证数据采购项目</w:t>
      </w:r>
    </w:p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信息公示表</w:t>
      </w:r>
    </w:p>
    <w:p>
      <w:pPr>
        <w:jc w:val="center"/>
        <w:rPr>
          <w:rFonts w:hint="eastAsia"/>
          <w:b/>
          <w:sz w:val="44"/>
          <w:szCs w:val="44"/>
        </w:rPr>
      </w:pPr>
    </w:p>
    <w:tbl>
      <w:tblPr>
        <w:tblStyle w:val="6"/>
        <w:tblW w:w="952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60"/>
        <w:gridCol w:w="783"/>
        <w:gridCol w:w="3296"/>
        <w:gridCol w:w="2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日期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18"/>
              </w:tabs>
              <w:spacing w:before="0" w:beforeAutospacing="0" w:after="0" w:afterAutospacing="0"/>
              <w:ind w:left="-67358" w:leftChars="-32075" w:right="0" w:rightChars="0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.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2025.7.28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  <w:t>中证数据编制出版《2025中国证券期货统计年鉴》项目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单一来源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中国统计出版社有限公司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候选供应商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中国统计出版社有限公司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合同签署情况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采购内容及数量</w:t>
            </w: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中国统计出版社有限公司为我司提供</w:t>
            </w:r>
            <w:r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  <w:t>《2025中国证券期货统计年鉴》</w:t>
            </w:r>
            <w:r>
              <w:rPr>
                <w:rFonts w:hint="eastAsia"/>
                <w:lang w:eastAsia="zh-CN"/>
              </w:rPr>
              <w:t>编印服务。</w:t>
            </w: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《图书出版合同》</w:t>
            </w:r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1504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157600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.00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35F9"/>
    <w:rsid w:val="007228ED"/>
    <w:rsid w:val="00727AF8"/>
    <w:rsid w:val="007767B5"/>
    <w:rsid w:val="00793F86"/>
    <w:rsid w:val="007E7E31"/>
    <w:rsid w:val="007F22BC"/>
    <w:rsid w:val="0085078E"/>
    <w:rsid w:val="00853180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69C5E12"/>
    <w:rsid w:val="09686F08"/>
    <w:rsid w:val="0D391ED0"/>
    <w:rsid w:val="16FA3958"/>
    <w:rsid w:val="1B42280C"/>
    <w:rsid w:val="1C855E13"/>
    <w:rsid w:val="24766409"/>
    <w:rsid w:val="24AD745D"/>
    <w:rsid w:val="252F04B0"/>
    <w:rsid w:val="263177E0"/>
    <w:rsid w:val="27057E54"/>
    <w:rsid w:val="2CC852A6"/>
    <w:rsid w:val="2E3143CC"/>
    <w:rsid w:val="305878A7"/>
    <w:rsid w:val="320840BA"/>
    <w:rsid w:val="32935446"/>
    <w:rsid w:val="33060F35"/>
    <w:rsid w:val="332575D3"/>
    <w:rsid w:val="361538CF"/>
    <w:rsid w:val="36D92528"/>
    <w:rsid w:val="38522B8D"/>
    <w:rsid w:val="3C474361"/>
    <w:rsid w:val="3C652A94"/>
    <w:rsid w:val="3FA3323A"/>
    <w:rsid w:val="3FCD5559"/>
    <w:rsid w:val="40F27BBC"/>
    <w:rsid w:val="431907F0"/>
    <w:rsid w:val="434C19B2"/>
    <w:rsid w:val="45374DC2"/>
    <w:rsid w:val="47576448"/>
    <w:rsid w:val="48C52EA3"/>
    <w:rsid w:val="4C216AC5"/>
    <w:rsid w:val="51916267"/>
    <w:rsid w:val="52EE4440"/>
    <w:rsid w:val="54765620"/>
    <w:rsid w:val="55AB009F"/>
    <w:rsid w:val="589022CC"/>
    <w:rsid w:val="594E7713"/>
    <w:rsid w:val="5C4F7887"/>
    <w:rsid w:val="5FD40A23"/>
    <w:rsid w:val="619F50D9"/>
    <w:rsid w:val="63563B6B"/>
    <w:rsid w:val="63B04E5D"/>
    <w:rsid w:val="63E66335"/>
    <w:rsid w:val="655C1015"/>
    <w:rsid w:val="69A84888"/>
    <w:rsid w:val="6A1C19AD"/>
    <w:rsid w:val="6C15547F"/>
    <w:rsid w:val="6FCFAA9E"/>
    <w:rsid w:val="743F174B"/>
    <w:rsid w:val="77DE2E6D"/>
    <w:rsid w:val="7D7C10F7"/>
    <w:rsid w:val="7F7B5623"/>
    <w:rsid w:val="7FFB4A17"/>
    <w:rsid w:val="AB0D0424"/>
    <w:rsid w:val="AEBB0BC6"/>
    <w:rsid w:val="BF85ECAF"/>
    <w:rsid w:val="C97F458D"/>
    <w:rsid w:val="CDE7D4E3"/>
    <w:rsid w:val="D167193B"/>
    <w:rsid w:val="E4DFC417"/>
    <w:rsid w:val="EE515CAF"/>
    <w:rsid w:val="EF7BAB4E"/>
    <w:rsid w:val="FC9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1</TotalTime>
  <ScaleCrop>false</ScaleCrop>
  <LinksUpToDate>false</LinksUpToDate>
  <CharactersWithSpaces>193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2018-07-09T14:51:00Z</dcterms:created>
  <dc:creator>CN=许嘉/OU=综合业务部/OU=监测中心/O=CMSMC</dc:creator>
  <cp:lastModifiedBy>崔伟</cp:lastModifiedBy>
  <dcterms:modified xsi:type="dcterms:W3CDTF">2025-07-28T14:33:29Z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